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F46" w:rsidRDefault="00D22F46" w:rsidP="00D22F46">
      <w:pPr>
        <w:pStyle w:val="tytu01"/>
        <w:rPr>
          <w:color w:val="1F497D" w:themeColor="text2"/>
        </w:rPr>
      </w:pPr>
      <w:r>
        <w:rPr>
          <w:color w:val="1F497D" w:themeColor="text2"/>
        </w:rPr>
        <w:t>Przedmiotowy System Oceniania</w:t>
      </w:r>
    </w:p>
    <w:p w:rsidR="00D22F46" w:rsidRPr="00D22F46" w:rsidRDefault="00D22F46" w:rsidP="00D22F46">
      <w:pPr>
        <w:pStyle w:val="tytu01"/>
        <w:rPr>
          <w:b w:val="0"/>
          <w:color w:val="1F497D" w:themeColor="text2"/>
        </w:rPr>
      </w:pPr>
      <w:r w:rsidRPr="00A62F81">
        <w:rPr>
          <w:b w:val="0"/>
          <w:color w:val="1F497D" w:themeColor="text2"/>
        </w:rPr>
        <w:t>Klasa 7</w:t>
      </w:r>
    </w:p>
    <w:p w:rsidR="00625DDD" w:rsidRPr="006D1637" w:rsidRDefault="00625DDD" w:rsidP="00BD5A95">
      <w:pPr>
        <w:numPr>
          <w:ilvl w:val="0"/>
          <w:numId w:val="8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6D1637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D22F46" w:rsidRPr="00D22F46" w:rsidTr="00D22F4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E94387" w:rsidRPr="006D1637" w:rsidRDefault="00E94387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50602A" w:rsidRPr="006D1637" w:rsidRDefault="0050602A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400AB" w:rsidRPr="006D1637" w:rsidRDefault="006400A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50602A" w:rsidRPr="006D1637" w:rsidRDefault="0050602A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="008A490B"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3pt;height:12.3pt" o:ole="">
                  <v:imagedata r:id="rId8" o:title=""/>
                </v:shape>
                <o:OLEObject Type="Embed" ProgID="Equation.3" ShapeID="_x0000_i1025" DrawAspect="Content" ObjectID="_1725263040" r:id="rId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C15780" w:rsidRPr="006D1637" w:rsidRDefault="00C1578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C15780" w:rsidRPr="006D1637" w:rsidRDefault="00C1578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25pt;height:14.05pt" o:ole="">
                  <v:imagedata r:id="rId10" o:title=""/>
                </v:shape>
                <o:OLEObject Type="Embed" ProgID="Equation.DSMT4" ShapeID="_x0000_i1026" DrawAspect="Content" ObjectID="_1725263041" r:id="rId11"/>
              </w:object>
            </w:r>
          </w:p>
          <w:p w:rsidR="009416D6" w:rsidRPr="006D1637" w:rsidRDefault="009416D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25pt;height:14.05pt" o:ole="">
                  <v:imagedata r:id="rId10" o:title=""/>
                </v:shape>
                <o:OLEObject Type="Embed" ProgID="Equation.DSMT4" ShapeID="_x0000_i1027" DrawAspect="Content" ObjectID="_1725263042" r:id="rId12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D1637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>odczytuje gęstoś</w:t>
            </w:r>
            <w:r w:rsidR="009B6CEF">
              <w:t>ć substancji z tabeli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 mierzy objętość ciał o nieregularnych kszt</w:t>
            </w:r>
            <w:r w:rsidR="009B6CEF">
              <w:t xml:space="preserve">ałtach za pomocą menzurki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A95">
            <w:pPr>
              <w:pStyle w:val="tabelakropka"/>
              <w:spacing w:line="252" w:lineRule="auto"/>
            </w:pPr>
            <w:r>
              <w:t xml:space="preserve">wyznacza doświadczalnie gęstość ciała stałego o regularnych kształtach </w:t>
            </w:r>
          </w:p>
          <w:p w:rsidR="001B19E5" w:rsidRPr="001B19E5" w:rsidRDefault="001B19E5" w:rsidP="00BD5A95">
            <w:pPr>
              <w:pStyle w:val="tabelakropka"/>
              <w:spacing w:line="252" w:lineRule="auto"/>
            </w:pPr>
            <w:r>
              <w:t xml:space="preserve">oblicza gęstość substancji ze wzoru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8" type="#_x0000_t75" style="width:27.2pt;height:23.7pt" o:ole="">
                  <v:imagedata r:id="rId13" o:title=""/>
                </v:shape>
                <o:OLEObject Type="Embed" ProgID="Equation.DSMT4" ShapeID="_x0000_i1028" DrawAspect="Content" ObjectID="_1725263043" r:id="rId14"/>
              </w:objec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szacuje niepewności pomiarowe p</w:t>
            </w:r>
            <w:r w:rsidR="009B6CEF">
              <w:t xml:space="preserve">rzy pomiarach masy i objętości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B19E5" w:rsidRDefault="001B19E5" w:rsidP="00BD5056">
            <w:pPr>
              <w:pStyle w:val="tabelakropka"/>
              <w:spacing w:line="252" w:lineRule="auto"/>
            </w:pPr>
            <w:r>
              <w:t xml:space="preserve">przekształca wzór </w:t>
            </w:r>
            <w:r w:rsidRPr="00140F17">
              <w:rPr>
                <w:position w:val="-18"/>
                <w:szCs w:val="24"/>
              </w:rPr>
              <w:object w:dxaOrig="540" w:dyaOrig="480">
                <v:shape id="_x0000_i1029" type="#_x0000_t75" style="width:27.2pt;height:23.7pt" o:ole="">
                  <v:imagedata r:id="rId15" o:title=""/>
                </v:shape>
                <o:OLEObject Type="Embed" ProgID="Equation.DSMT4" ShapeID="_x0000_i1029" DrawAspect="Content" ObjectID="_1725263044" r:id="rId16"/>
              </w:object>
            </w:r>
            <w:r>
              <w:t xml:space="preserve"> i oblicza każdą z wielkości fizycznych w </w:t>
            </w:r>
            <w:r w:rsidR="009B6CEF">
              <w:t>tym wzorze</w:t>
            </w:r>
          </w:p>
          <w:p w:rsidR="001B19E5" w:rsidRDefault="001B19E5" w:rsidP="00BD5A95">
            <w:pPr>
              <w:pStyle w:val="tabelakropka"/>
              <w:spacing w:line="252" w:lineRule="auto"/>
            </w:pPr>
            <w:r>
              <w:t>wyznacza</w:t>
            </w:r>
            <w:r w:rsidR="009B6CEF">
              <w:t xml:space="preserve"> doświadczalnie gęstość cieczy </w:t>
            </w:r>
          </w:p>
          <w:p w:rsidR="00172578" w:rsidRPr="006D1637" w:rsidRDefault="00BD5056" w:rsidP="00BD5056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172578" w:rsidRPr="006D1637" w:rsidRDefault="00172578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gęstość wyrażoną w kg/m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6D1637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1FE4" w:rsidRPr="006D1637" w:rsidRDefault="00601FE4" w:rsidP="00BD5A95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6D1637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.3pt;height:15.8pt" o:ole="">
                  <v:imagedata r:id="rId17" o:title=""/>
                </v:shape>
                <o:OLEObject Type="Embed" ProgID="Equation.DSMT4" ShapeID="_x0000_i1030" DrawAspect="Content" ObjectID="_1725263045" r:id="rId18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zależy od wielkości powierzchni zetknięcia ciała z podłożem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1FE4" w:rsidRPr="006D1637" w:rsidRDefault="00601FE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oblicza ciśnienie za pomocą wzoru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8.1pt;height:24.6pt" o:ole="">
                  <v:imagedata r:id="rId19" o:title=""/>
                </v:shape>
                <o:OLEObject Type="Embed" ProgID="Equation.DSMT4" ShapeID="_x0000_i1031" DrawAspect="Content" ObjectID="_1725263046" r:id="rId20"/>
              </w:objec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6D1637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8.1pt;height:24.6pt" o:ole="">
                  <v:imagedata r:id="rId19" o:title=""/>
                </v:shape>
                <o:OLEObject Type="Embed" ProgID="Equation.DSMT4" ShapeID="_x0000_i1032" DrawAspect="Content" ObjectID="_1725263047" r:id="rId21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 oblicza każdą z wielkości występujących w tym wzorze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wyznacza doświadczalnie ciśnienie atmosferyczne za pomocą strzykawki i siłomierza</w:t>
            </w:r>
          </w:p>
        </w:tc>
      </w:tr>
      <w:tr w:rsidR="00625DDD" w:rsidRPr="006D1637" w:rsidTr="00FE6DCD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4712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471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5D1A26" w:rsidRPr="005D1A26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rozszerzone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8A490B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25DDD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zmian właściwości ciał spo</w:t>
            </w:r>
            <w:r w:rsidR="00204130" w:rsidRPr="006D1637">
              <w:rPr>
                <w:rFonts w:asciiTheme="minorHAnsi" w:hAnsiTheme="minorHAnsi"/>
                <w:spacing w:val="-4"/>
                <w:szCs w:val="18"/>
              </w:rPr>
              <w:t xml:space="preserve">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25DDD" w:rsidRPr="00B340A0" w:rsidRDefault="00062E5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1E3BDD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25DDD" w:rsidRPr="00B340A0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062E5C" w:rsidRPr="00B340A0" w:rsidRDefault="001E3B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B340A0">
              <w:t>opisuje zmiany objętości ciał p</w:t>
            </w:r>
            <w:r w:rsidR="00B340A0" w:rsidRPr="00B340A0">
              <w:t>odczas topnienia i krzepnięcia</w:t>
            </w:r>
          </w:p>
        </w:tc>
      </w:tr>
      <w:tr w:rsidR="00BD5A95" w:rsidRPr="006D1637" w:rsidTr="00FE6DCD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</w: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 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>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zachowanie taśmy bimetalicznej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lastRenderedPageBreak/>
              <w:t>wyjaśnia zachowanie taśmy bimetalicznej podczas jej ogrzewania</w:t>
            </w:r>
          </w:p>
          <w:p w:rsidR="00625DD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65B06" w:rsidRPr="006D1637" w:rsidRDefault="00F65B06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.3pt;height:12.3pt" o:ole="">
                  <v:imagedata r:id="rId22" o:title=""/>
                </v:shape>
                <o:OLEObject Type="Embed" ProgID="Equation.3" ShapeID="_x0000_i1033" DrawAspect="Content" ObjectID="_1725263048" r:id="rId23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.3pt;height:12.3pt" o:ole="">
                  <v:imagedata r:id="rId24" o:title=""/>
                </v:shape>
                <o:OLEObject Type="Embed" ProgID="Equation.3" ShapeID="_x0000_i1034" DrawAspect="Content" ObjectID="_1725263049" r:id="rId25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8pt;height:12.3pt" o:ole="">
                  <v:imagedata r:id="rId26" o:title=""/>
                </v:shape>
                <o:OLEObject Type="Embed" ProgID="Equation.3" ShapeID="_x0000_i1035" DrawAspect="Content" ObjectID="_1725263050" r:id="rId27"/>
              </w:object>
            </w:r>
            <w:r w:rsidR="00B340A0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6D1637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.3pt;height:12.3pt" o:ole="">
                  <v:imagedata r:id="rId28" o:title=""/>
                </v:shape>
                <o:OLEObject Type="Embed" ProgID="Equation.3" ShapeID="_x0000_i1036" DrawAspect="Content" ObjectID="_1725263051" r:id="rId29"/>
              </w:objec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F65B06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wykorzystuje do obliczeń prostą proporcjonalność przyrostu długości do przyrostu temperatury </w:t>
            </w:r>
          </w:p>
        </w:tc>
      </w:tr>
    </w:tbl>
    <w:p w:rsidR="00B62952" w:rsidRPr="006D1637" w:rsidRDefault="00B62952" w:rsidP="00BD5A95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9F11A6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094B9B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="0008028D" w:rsidRPr="006D1637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8028D" w:rsidRPr="006D1637" w:rsidRDefault="0008028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3.2. Siły międzyczą</w:t>
            </w:r>
            <w:r w:rsidR="00121BDD">
              <w:rPr>
                <w:rFonts w:asciiTheme="minorHAnsi" w:hAnsiTheme="minorHAnsi"/>
                <w:b w:val="0"/>
                <w:spacing w:val="-4"/>
                <w:szCs w:val="18"/>
              </w:rPr>
              <w:t>stecz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-kowe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057E4C" w:rsidRPr="006D1637" w:rsidRDefault="00057E4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121BDD" w:rsidRDefault="00121B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3.3, 3.4.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Różnice w budowie ciał stałych, cieczy i gazów</w:t>
            </w:r>
            <w:r w:rsidR="00057E4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</w:p>
          <w:p w:rsidR="00625DDD" w:rsidRPr="006D1637" w:rsidRDefault="00057E4C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6D1637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094B9B" w:rsidRPr="006D1637" w:rsidRDefault="00094B9B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25DDD" w:rsidRPr="006D1637" w:rsidRDefault="00625DDD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81671" w:rsidRPr="006D1637" w:rsidRDefault="00681671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8705B5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476EE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25DDD" w:rsidRPr="006D1637" w:rsidRDefault="00625DD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476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B21442" w:rsidRPr="006D1637" w:rsidRDefault="00B21442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położenie ciała za pomocą współrzędnej </w:t>
            </w:r>
            <w:r w:rsidRPr="006D1637">
              <w:rPr>
                <w:rFonts w:asciiTheme="minorHAnsi" w:hAnsiTheme="minorHAnsi"/>
                <w:i/>
                <w:szCs w:val="18"/>
              </w:rPr>
              <w:t>x</w:t>
            </w:r>
          </w:p>
          <w:p w:rsidR="00625DDD" w:rsidRPr="006D1637" w:rsidRDefault="00B21442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w:lastRenderedPageBreak/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prostol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iniowego jednostajnego </w: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3pt;height:14.05pt" o:ole="">
                  <v:imagedata r:id="rId30" o:title=""/>
                </v:shape>
                <o:OLEObject Type="Embed" ProgID="Equation.DSMT4" ShapeID="_x0000_i1037" DrawAspect="Content" ObjectID="_1725263052" r:id="rId3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odczytuje drogę przebywaną przez ciało w różnych odstępach czas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9831EC" w:rsidRPr="006D1637" w:rsidRDefault="009831E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pt;height:11.4pt" o:ole="">
                  <v:imagedata r:id="rId32" o:title=""/>
                </v:shape>
                <o:OLEObject Type="Embed" ProgID="Equation.DSMT4" ShapeID="_x0000_i1038" DrawAspect="Content" ObjectID="_1725263053" r:id="rId33"/>
              </w:object>
            </w:r>
          </w:p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3pt;height:14.05pt" o:ole="">
                  <v:imagedata r:id="rId30" o:title=""/>
                </v:shape>
                <o:OLEObject Type="Embed" ProgID="Equation.DSMT4" ShapeID="_x0000_i1039" DrawAspect="Content" ObjectID="_1725263054" r:id="rId34"/>
              </w:object>
            </w:r>
            <w:r w:rsidRPr="006D1637">
              <w:rPr>
                <w:rFonts w:asciiTheme="minorHAnsi" w:hAnsiTheme="minorHAnsi"/>
                <w:szCs w:val="18"/>
              </w:rPr>
              <w:t>na podstawie wyników doświadcze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9831EC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="009831EC" w:rsidRPr="006D1637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 nazyw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a występujące w nim wielkości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8C3AD4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wartość prędkości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25DDD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C3AD4" w:rsidRPr="006D1637" w:rsidRDefault="008C3AD4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25DDD" w:rsidRPr="006D1637" w:rsidRDefault="008C3AD4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4.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uzasadnia potrzebę wprowadzenia do opisu ruchu wi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elkości wektorowej – prędkości </w:t>
            </w:r>
          </w:p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 wymienia cechy prędko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prostoliniowy jednostajny 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użyciem pojęcia prędkości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25DDD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wyznacza doświadczalnie średnią wartość prędkości biegu,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B70760" w:rsidRPr="006D1637" w:rsidRDefault="00B7076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różnicę między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6D1637">
              <w:rPr>
                <w:rFonts w:asciiTheme="minorHAnsi" w:hAnsiTheme="minorHAnsi"/>
                <w:b w:val="0"/>
                <w:szCs w:val="18"/>
              </w:rPr>
              <w:t>4.7</w:t>
            </w:r>
            <w:r w:rsidR="008705B5">
              <w:rPr>
                <w:rFonts w:asciiTheme="minorHAnsi" w:hAnsiTheme="minorHAnsi"/>
                <w:b w:val="0"/>
                <w:szCs w:val="18"/>
              </w:rPr>
              <w:t xml:space="preserve">, 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4.8. </w:t>
            </w:r>
            <w:r w:rsidR="00B70760" w:rsidRPr="006D1637">
              <w:rPr>
                <w:rFonts w:asciiTheme="minorHAnsi" w:hAnsiTheme="minorHAnsi"/>
                <w:b w:val="0"/>
                <w:szCs w:val="18"/>
              </w:rPr>
              <w:t>Ruch prostoliniowy jednostajnie przyspieszony.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ruchu prz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yspieszonego i opóźnionego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posługuje się pojęciem wartości przyspieszenia do opisu ruchu jedn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jednostajnie przyspieszony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e jednostki przyspieszenia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przyspieszonego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3pt;height:14.05pt" o:ole="">
                  <v:imagedata r:id="rId35" o:title=""/>
                </v:shape>
                <o:OLEObject Type="Embed" ProgID="Equation.DSMT4" ShapeID="_x0000_i1040" DrawAspect="Content" ObjectID="_1725263055" r:id="rId36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4E014D" w:rsidRPr="006D1637" w:rsidRDefault="003C5FC9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spadek swobodny </w:t>
            </w:r>
          </w:p>
          <w:p w:rsidR="00B70760" w:rsidRPr="006D1637" w:rsidRDefault="00B70760" w:rsidP="00BD5A95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B70760" w:rsidRPr="006D1637" w:rsidRDefault="004E014D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4E014D" w:rsidRPr="006D1637" w:rsidRDefault="004E014D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interpretację f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izyczną pojęcia przyspieszenia </w:t>
            </w:r>
          </w:p>
          <w:p w:rsidR="004E014D" w:rsidRPr="006D1637" w:rsidRDefault="00834EEE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wykonuje zadania obliczeniowe dotyczące ruchu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jednostajnie przyspieszonego </w:t>
            </w:r>
          </w:p>
        </w:tc>
      </w:tr>
      <w:tr w:rsidR="006D1637" w:rsidRPr="006D1637" w:rsidTr="00BD5A95">
        <w:tc>
          <w:tcPr>
            <w:tcW w:w="1908" w:type="dxa"/>
            <w:tcMar>
              <w:left w:w="28" w:type="dxa"/>
              <w:right w:w="28" w:type="dxa"/>
            </w:tcMar>
          </w:tcPr>
          <w:p w:rsidR="00B70760" w:rsidRPr="006D1637" w:rsidRDefault="008705B5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4.10</w:t>
            </w:r>
            <w:r w:rsidR="00B70760"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4A2457" w:rsidRPr="006D1637" w:rsidRDefault="004A2457" w:rsidP="00BD5A95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w:lastRenderedPageBreak/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4A2457" w:rsidRPr="006D1637" w:rsidRDefault="004A2457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ch jednakowych odstępach czasu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6D1637">
              <w:rPr>
                <w:rFonts w:asciiTheme="minorHAnsi" w:hAnsiTheme="minorHAnsi"/>
                <w:szCs w:val="18"/>
              </w:rPr>
              <w:t xml:space="preserve"> dla ruch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u jednostajnie opóźnionego </w:t>
            </w:r>
          </w:p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6D1637">
              <w:rPr>
                <w:rFonts w:asciiTheme="minorHAnsi" w:hAnsiTheme="minorHAnsi"/>
                <w:szCs w:val="18"/>
              </w:rPr>
              <w:t xml:space="preserve">   i oblicza każdą z wielkości występującą w 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tym wzorze </w:t>
            </w:r>
          </w:p>
          <w:p w:rsidR="00B70760" w:rsidRPr="006D1637" w:rsidRDefault="00B70760" w:rsidP="00BD5A95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wykonuje zadania obliczeniowe dotyczące ruchu jednostajnie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przyspieszonego </w:t>
            </w:r>
          </w:p>
          <w:p w:rsidR="00B70760" w:rsidRPr="006D1637" w:rsidRDefault="008B0630" w:rsidP="00BD5A95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66BE5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8B0630" w:rsidRPr="006D1637" w:rsidRDefault="008B0630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8B0630" w:rsidRPr="006D1637" w:rsidRDefault="008B0630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5.2. </w:t>
            </w:r>
            <w:r w:rsidR="00ED782C" w:rsidRPr="006D1637">
              <w:rPr>
                <w:rFonts w:asciiTheme="minorHAnsi" w:hAnsiTheme="minorHAnsi"/>
                <w:sz w:val="18"/>
                <w:szCs w:val="18"/>
              </w:rPr>
              <w:t>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ED782C" w:rsidRPr="006D1637" w:rsidRDefault="00ED782C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oblicza wartość i określa zwrot wypadkowej kilku sił działających na ciało wzdłuż jednej prostej – o z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wrotach zgodnych i przeciwnych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 przykładzie</w:t>
            </w:r>
            <w:r w:rsidR="003C5FC9" w:rsidRPr="006D1637">
              <w:rPr>
                <w:rFonts w:asciiTheme="minorHAnsi" w:hAnsiTheme="minorHAnsi"/>
                <w:szCs w:val="18"/>
              </w:rPr>
              <w:t xml:space="preserve">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ED782C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5.4. Trzecia zasada dynamiki</w:t>
            </w:r>
            <w:r w:rsidR="00ED782C"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opisujewzajem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zCs w:val="18"/>
              </w:rPr>
              <w:t>eoddzi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6D1637">
              <w:rPr>
                <w:rFonts w:asciiTheme="minorHAnsi" w:hAnsiTheme="minorHAnsi"/>
                <w:szCs w:val="18"/>
              </w:rPr>
              <w:t>ci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>łna podstawietrz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6D1637">
              <w:rPr>
                <w:rFonts w:asciiTheme="minorHAnsi" w:hAnsiTheme="minorHAnsi"/>
                <w:szCs w:val="18"/>
              </w:rPr>
              <w:t>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6D1637">
              <w:rPr>
                <w:rFonts w:asciiTheme="minorHAnsi" w:hAnsiTheme="minorHAnsi"/>
                <w:szCs w:val="18"/>
              </w:rPr>
              <w:t>ej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6D1637">
              <w:rPr>
                <w:rFonts w:asciiTheme="minorHAnsi" w:hAnsiTheme="minorHAnsi"/>
                <w:szCs w:val="18"/>
              </w:rPr>
              <w:t>s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6D1637">
              <w:rPr>
                <w:rFonts w:asciiTheme="minorHAnsi" w:hAnsiTheme="minorHAnsi"/>
                <w:szCs w:val="18"/>
              </w:rPr>
              <w:t xml:space="preserve">dy 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namikiNewt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6D1637">
              <w:rPr>
                <w:rFonts w:asciiTheme="minorHAnsi" w:hAnsiTheme="minorHAnsi"/>
                <w:szCs w:val="18"/>
              </w:rPr>
              <w:t>na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nadowol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>mp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zCs w:val="18"/>
              </w:rPr>
              <w:t>z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6D1637">
              <w:rPr>
                <w:rFonts w:asciiTheme="minorHAnsi" w:hAnsiTheme="minorHAnsi"/>
                <w:szCs w:val="18"/>
              </w:rPr>
              <w:t>ła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>zie w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6D1637">
              <w:rPr>
                <w:rFonts w:asciiTheme="minorHAnsi" w:hAnsiTheme="minorHAnsi"/>
                <w:szCs w:val="18"/>
              </w:rPr>
              <w:t>kazuje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za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6D1637">
              <w:rPr>
                <w:rFonts w:asciiTheme="minorHAnsi" w:hAnsiTheme="minorHAnsi"/>
                <w:szCs w:val="18"/>
              </w:rPr>
              <w:t>e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6D1637">
              <w:rPr>
                <w:rFonts w:asciiTheme="minorHAnsi" w:hAnsiTheme="minorHAnsi"/>
                <w:szCs w:val="18"/>
              </w:rPr>
              <w:t>nego oddzi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6D1637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6D1637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6D1637">
              <w:rPr>
                <w:rFonts w:asciiTheme="minorHAnsi" w:hAnsiTheme="minorHAnsi"/>
                <w:szCs w:val="18"/>
              </w:rPr>
              <w:t>ania,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6D1637">
              <w:rPr>
                <w:rFonts w:asciiTheme="minorHAnsi" w:hAnsiTheme="minorHAnsi"/>
                <w:szCs w:val="18"/>
              </w:rPr>
              <w:t xml:space="preserve">sujeje i podaje ich </w:t>
            </w:r>
            <w:r w:rsidRPr="006D1637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6D1637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6D1637">
              <w:rPr>
                <w:rFonts w:asciiTheme="minorHAnsi" w:hAnsiTheme="minorHAnsi"/>
                <w:szCs w:val="18"/>
              </w:rPr>
              <w:t xml:space="preserve">y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opisujezjawiskoodrzutu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występowania sił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sprężystości w otoczeniu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wymienia siły działające na ciężarek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wiszący na sprężynie </w:t>
            </w:r>
          </w:p>
          <w:p w:rsidR="008B0630" w:rsidRPr="006D1637" w:rsidRDefault="004D6EF4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</w:t>
            </w:r>
            <w:r w:rsidR="00ED782C" w:rsidRPr="006D1637">
              <w:rPr>
                <w:rFonts w:asciiTheme="minorHAnsi" w:hAnsiTheme="minorHAnsi"/>
                <w:szCs w:val="18"/>
              </w:rPr>
              <w:t xml:space="preserve">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wyjaśnia, że na skutek rozciągania lub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ściskania ciała pojawiają się siły dążące do przywrócenia początkowych jego rozmiarów i kształtów, czyli siły sprężystości działające na rozciągające lub ściskające ciało </w:t>
            </w:r>
          </w:p>
          <w:p w:rsidR="008B0630" w:rsidRPr="006D1637" w:rsidRDefault="008B0630" w:rsidP="00BD5A95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przeprowadza rozumowanie </w:t>
            </w: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prowadzące do wniosku, że wartość siły sprężystości działającej na ciało wiszące na sprężynie jest wprost proporcjonalna do wydłużenia sprężyny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 xml:space="preserve">5.6. Siła oporu powietrza 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i</w:t>
            </w:r>
            <w:r w:rsidR="00ED782C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s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wymienia niektóre sposoby zmn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iejszania i zwiększania tarcia </w:t>
            </w:r>
          </w:p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pożytecznych i szkodliwyc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świadczące o tym, że wartość siły oporu powietrza wzrasta wraz ze wzros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tem szybkości ciała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4D6EF4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ED782C" w:rsidRPr="006D1637" w:rsidRDefault="00ED782C" w:rsidP="00BD5A95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ED782C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wykazuje doświadczalnie, że wartość siły tarcia kinetycznego nie zależy od pola powierzchni styku ciał przesuwających się względem siebie, a</w:t>
            </w:r>
            <w:r w:rsidR="008C75FD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zależy od rodzaju powierzchni ciał trących o siebie i wartości siły docisk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ającej te ciała do siebie </w:t>
            </w:r>
          </w:p>
          <w:p w:rsidR="00ED782C" w:rsidRPr="006D1637" w:rsidRDefault="00ED782C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705B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 xml:space="preserve">5.7. </w:t>
            </w:r>
            <w:r w:rsidR="00C31852" w:rsidRPr="006D1637">
              <w:rPr>
                <w:rFonts w:asciiTheme="minorHAnsi" w:hAnsiTheme="minorHAnsi"/>
                <w:b w:val="0"/>
                <w:szCs w:val="18"/>
              </w:rPr>
              <w:t>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6D1637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6D1637">
              <w:rPr>
                <w:rFonts w:asciiTheme="minorHAnsi" w:hAnsiTheme="minorHAnsi"/>
                <w:spacing w:val="-6"/>
                <w:szCs w:val="18"/>
              </w:rPr>
              <w:t xml:space="preserve">demonstruje i objaśnia </w:t>
            </w:r>
            <w:r w:rsidR="004D6EF4" w:rsidRPr="006D1637">
              <w:rPr>
                <w:rFonts w:asciiTheme="minorHAnsi" w:hAnsiTheme="minorHAnsi"/>
                <w:spacing w:val="-6"/>
                <w:szCs w:val="18"/>
              </w:rPr>
              <w:t xml:space="preserve">prawo Pascala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8B0630" w:rsidRPr="006D1637" w:rsidRDefault="00C31852" w:rsidP="00C462B1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6D1637">
              <w:rPr>
                <w:rFonts w:asciiTheme="minorHAnsi" w:hAnsiTheme="minorHAnsi"/>
                <w:i/>
                <w:szCs w:val="18"/>
              </w:rPr>
              <w:t>p</w:t>
            </w:r>
            <w:r w:rsidR="00C462B1">
              <w:rPr>
                <w:rFonts w:asciiTheme="minorHAnsi" w:hAnsiTheme="minorHAnsi"/>
                <w:i/>
                <w:szCs w:val="18"/>
              </w:rPr>
              <w:t> </w:t>
            </w:r>
            <w:r w:rsidRPr="006D1637">
              <w:rPr>
                <w:rFonts w:asciiTheme="minorHAnsi" w:hAnsiTheme="minorHAnsi"/>
                <w:szCs w:val="18"/>
              </w:rPr>
              <w:t>=</w:t>
            </w:r>
            <w:r w:rsidR="00C462B1">
              <w:rPr>
                <w:rFonts w:asciiTheme="minorHAnsi" w:hAnsiTheme="minorHAnsi"/>
                <w:szCs w:val="18"/>
              </w:rPr>
              <w:t> </w:t>
            </w:r>
            <w:r w:rsidRPr="006D1637">
              <w:rPr>
                <w:rFonts w:asciiTheme="minorHAnsi" w:hAnsiTheme="minorHAnsi"/>
                <w:i/>
                <w:szCs w:val="18"/>
              </w:rPr>
              <w:t>d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· </w:t>
            </w:r>
            <w:r w:rsidRPr="006D1637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8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warunek pływania i tonię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wyznacza doświadczalnie gęstość ciała 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pływanie i tonięcie ciał wykorzystując pierwszą zasadę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dynamiki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C31852" w:rsidRPr="006D1637" w:rsidRDefault="00C31852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wykorzystuje wzór na wartość siły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poru do wykonywania obliczeń </w:t>
            </w:r>
          </w:p>
          <w:p w:rsidR="008B0630" w:rsidRPr="006D1637" w:rsidRDefault="00C31852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D1637" w:rsidRPr="006D1637" w:rsidTr="008705B5">
        <w:tc>
          <w:tcPr>
            <w:tcW w:w="1908" w:type="dxa"/>
            <w:tcMar>
              <w:left w:w="57" w:type="dxa"/>
              <w:right w:w="57" w:type="dxa"/>
            </w:tcMar>
          </w:tcPr>
          <w:p w:rsidR="008B0630" w:rsidRPr="006D1637" w:rsidRDefault="008B0630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5.</w:t>
            </w:r>
            <w:r w:rsidR="008705B5"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 Druga zasada dynamiki</w:t>
            </w:r>
            <w:r w:rsidR="00F45C15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opisuje ruch ciała pod działaniem stałej siły wypadkowej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wróconej tak samo jak prędkość </w: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zapisuje wzorem drugą zasadę dynam</w:t>
            </w:r>
            <w:r w:rsidR="004D6EF4" w:rsidRPr="006D1637">
              <w:rPr>
                <w:rFonts w:asciiTheme="minorHAnsi" w:hAnsiTheme="minorHAnsi"/>
                <w:szCs w:val="18"/>
              </w:rPr>
              <w:t>iki i odczytuje ten zapis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8B0630" w:rsidRPr="006D1637" w:rsidRDefault="00F45C1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ilustruje na przykładach 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6pt;height:11.4pt" o:ole="">
                  <v:imagedata r:id="rId37" o:title=""/>
                </v:shape>
                <o:OLEObject Type="Embed" ProgID="Equation.DSMT4" ShapeID="_x0000_i1041" DrawAspect="Content" ObjectID="_1725263056" r:id="rId38"/>
              </w:object>
            </w:r>
          </w:p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z wy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kresu a(F) oblicza masę ciała </w:t>
            </w:r>
          </w:p>
          <w:p w:rsidR="008B0630" w:rsidRPr="006D1637" w:rsidRDefault="008B0630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F45C15" w:rsidRPr="006D1637" w:rsidRDefault="00F45C15" w:rsidP="00BD5A95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6D1637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95pt;height:28.1pt" o:ole="">
                  <v:imagedata r:id="rId39" o:title=""/>
                </v:shape>
                <o:OLEObject Type="Embed" ProgID="Equation.3" ShapeID="_x0000_i1042" DrawAspect="Content" ObjectID="_1725263057" r:id="rId40"/>
              </w:object>
            </w:r>
          </w:p>
          <w:p w:rsidR="008B0630" w:rsidRPr="006D1637" w:rsidRDefault="00F45C15" w:rsidP="004F188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przez porównanie wzorów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6pt;height:11.4pt" o:ole="">
                  <v:imagedata r:id="rId37" o:title=""/>
                </v:shape>
                <o:OLEObject Type="Embed" ProgID="Equation.DSMT4" ShapeID="_x0000_i1043" DrawAspect="Content" ObjectID="_1725263058" r:id="rId41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</w:t>
            </w:r>
            <w:r w:rsidR="004F1889">
              <w:rPr>
                <w:rFonts w:asciiTheme="minorHAnsi" w:hAnsiTheme="minorHAnsi"/>
                <w:szCs w:val="18"/>
              </w:rPr>
              <w:t>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6D1637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6D1637">
              <w:rPr>
                <w:rFonts w:asciiTheme="minorHAnsi" w:hAnsiTheme="minorHAnsi"/>
                <w:i/>
                <w:szCs w:val="18"/>
              </w:rPr>
              <w:t>g</w:t>
            </w:r>
            <w:r w:rsidRPr="006D1637">
              <w:rPr>
                <w:rFonts w:asciiTheme="minorHAnsi" w:hAnsiTheme="minorHAnsi"/>
                <w:szCs w:val="18"/>
              </w:rPr>
              <w:t xml:space="preserve"> to wartość przyspieszenia, 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 jakim ciała spadają swobodnie </w:t>
            </w:r>
          </w:p>
        </w:tc>
      </w:tr>
    </w:tbl>
    <w:p w:rsidR="00B62952" w:rsidRPr="006D1637" w:rsidRDefault="00B62952" w:rsidP="00BD5A95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25DDD" w:rsidRPr="006D1637" w:rsidRDefault="00625DDD" w:rsidP="00BD5A95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6D1637">
        <w:rPr>
          <w:rFonts w:asciiTheme="minorHAnsi" w:hAnsiTheme="minorHAnsi"/>
          <w:spacing w:val="-4"/>
          <w:szCs w:val="22"/>
        </w:rPr>
        <w:t>6. Praca</w:t>
      </w:r>
      <w:r w:rsidR="00B62952" w:rsidRPr="006D1637">
        <w:rPr>
          <w:rFonts w:asciiTheme="minorHAnsi" w:hAnsiTheme="minorHAnsi"/>
          <w:spacing w:val="-4"/>
          <w:szCs w:val="22"/>
        </w:rPr>
        <w:t>,m</w:t>
      </w:r>
      <w:r w:rsidRPr="006D1637">
        <w:rPr>
          <w:rFonts w:asciiTheme="minorHAnsi" w:hAnsiTheme="minorHAnsi"/>
          <w:spacing w:val="-4"/>
          <w:szCs w:val="22"/>
        </w:rPr>
        <w:t>oc</w:t>
      </w:r>
      <w:r w:rsidR="00B62952" w:rsidRPr="006D1637">
        <w:rPr>
          <w:rFonts w:asciiTheme="minorHAnsi" w:hAnsiTheme="minorHAnsi"/>
          <w:spacing w:val="-4"/>
          <w:szCs w:val="22"/>
        </w:rPr>
        <w:t>,e</w:t>
      </w:r>
      <w:r w:rsidRPr="006D1637">
        <w:rPr>
          <w:rFonts w:asciiTheme="minorHAnsi" w:hAnsiTheme="minorHAnsi"/>
          <w:spacing w:val="-4"/>
          <w:szCs w:val="22"/>
        </w:rPr>
        <w:t>nergia</w:t>
      </w:r>
      <w:r w:rsidR="00B62952" w:rsidRPr="006D1637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D1637" w:rsidRPr="006D1637" w:rsidTr="005D1A26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B62952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625DDD" w:rsidRPr="005D1A26" w:rsidRDefault="00625DDD" w:rsidP="00BD5A95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625DDD" w:rsidRPr="005D1A26" w:rsidRDefault="00625DDD" w:rsidP="00BD5A95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6.1</w:t>
            </w:r>
            <w:r w:rsidR="000C39A5">
              <w:rPr>
                <w:rFonts w:asciiTheme="minorHAnsi" w:hAnsiTheme="minorHAnsi"/>
                <w:b w:val="0"/>
                <w:spacing w:val="-4"/>
                <w:szCs w:val="18"/>
              </w:rPr>
              <w:t>, 6.2.</w:t>
            </w:r>
            <w:r w:rsidR="00786014" w:rsidRPr="006D1637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jednostkę pracy 1 J </w:t>
            </w:r>
          </w:p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wyjaśnia, co to znaczy, że u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rządzenia pracują z różną mocą </w:t>
            </w:r>
          </w:p>
          <w:p w:rsidR="00625DDD" w:rsidRPr="006D1637" w:rsidRDefault="00786014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786014" w:rsidRPr="006D1637" w:rsidRDefault="00786014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pracę ze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4pt" o:ole="">
                  <v:imagedata r:id="rId42" o:title=""/>
                </v:shape>
                <o:OLEObject Type="Embed" ProgID="Equation.DSMT4" ShapeID="_x0000_i1044" DrawAspect="Content" ObjectID="_1725263059" r:id="rId43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moc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pt;height:24.6pt" o:ole="">
                  <v:imagedata r:id="rId44" o:title=""/>
                </v:shape>
                <o:OLEObject Type="Embed" ProgID="Equation.DSMT4" ShapeID="_x0000_i1045" DrawAspect="Content" ObjectID="_1725263060" r:id="rId45"/>
              </w:objec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oblicza każdą z wielkości we wzorze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4pt" o:ole="">
                  <v:imagedata r:id="rId42" o:title=""/>
                </v:shape>
                <o:OLEObject Type="Embed" ProgID="Equation.DSMT4" ShapeID="_x0000_i1046" DrawAspect="Content" ObjectID="_1725263061" r:id="rId46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objaśnia sens fizyczny pojęcia mocy </w:t>
            </w:r>
          </w:p>
          <w:p w:rsidR="00625DDD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6D1637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pt;height:24.6pt" o:ole="">
                  <v:imagedata r:id="rId44" o:title=""/>
                </v:shape>
                <o:OLEObject Type="Embed" ProgID="Equation.DSMT4" ShapeID="_x0000_i1047" DrawAspect="Content" ObjectID="_1725263062" r:id="rId47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podaje ograniczenia stosowalności wzoru </w:t>
            </w:r>
            <w:r w:rsidRPr="006D1637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4pt" o:ole="">
                  <v:imagedata r:id="rId42" o:title=""/>
                </v:shape>
                <o:OLEObject Type="Embed" ProgID="Equation.DSMT4" ShapeID="_x0000_i1048" DrawAspect="Content" ObjectID="_1725263063" r:id="rId48"/>
              </w:object>
            </w:r>
          </w:p>
          <w:p w:rsidR="00966535" w:rsidRPr="006D1637" w:rsidRDefault="00966535" w:rsidP="00BD5A95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lastRenderedPageBreak/>
              <w:t xml:space="preserve">sporządza wykres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85pt;height:14.05pt" o:ole="">
                  <v:imagedata r:id="rId49" o:title=""/>
                </v:shape>
                <o:OLEObject Type="Embed" ProgID="Equation.DSMT4" ShapeID="_x0000_i1049" DrawAspect="Content" ObjectID="_1725263064" r:id="rId50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oraz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95pt;height:14.05pt" o:ole="">
                  <v:imagedata r:id="rId51" o:title=""/>
                </v:shape>
                <o:OLEObject Type="Embed" ProgID="Equation.DSMT4" ShapeID="_x0000_i1050" DrawAspect="Content" ObjectID="_1725263065" r:id="rId52"/>
              </w:object>
            </w:r>
            <w:r w:rsidRPr="006D1637">
              <w:rPr>
                <w:rFonts w:asciiTheme="minorHAnsi" w:hAnsiTheme="minorHAnsi"/>
                <w:szCs w:val="18"/>
              </w:rPr>
              <w:t>, odczytuje i oblicza pr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acę na podstawie tych wykresów </w:t>
            </w:r>
          </w:p>
          <w:p w:rsidR="00625DDD" w:rsidRPr="006D1637" w:rsidRDefault="00966535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95pt;height:14.05pt" o:ole="">
                  <v:imagedata r:id="rId53" o:title=""/>
                </v:shape>
                <o:OLEObject Type="Embed" ProgID="Equation.DSMT4" ShapeID="_x0000_i1051" DrawAspect="Content" ObjectID="_1725263066" r:id="rId54"/>
              </w:objec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 xml:space="preserve">6.3. </w:t>
            </w:r>
            <w:r w:rsidR="00625DDD"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podaje przykłady zmiany energii mechani</w:t>
            </w:r>
            <w:r w:rsidR="004D6EF4" w:rsidRPr="006D1637">
              <w:rPr>
                <w:rFonts w:asciiTheme="minorHAnsi" w:hAnsiTheme="minorHAnsi"/>
                <w:szCs w:val="18"/>
              </w:rPr>
              <w:t>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wyjaśnia pojęcia układu ciał wzajemnie oddziałujących oraz sił wewnętrznych w układz</w:t>
            </w:r>
            <w:r w:rsidR="004D6EF4" w:rsidRPr="006D1637">
              <w:rPr>
                <w:rFonts w:asciiTheme="minorHAnsi" w:hAnsiTheme="minorHAnsi"/>
                <w:szCs w:val="18"/>
              </w:rPr>
              <w:t xml:space="preserve">ie i zewnętrznych spoza układu </w:t>
            </w:r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6D1637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9pt;height:14.95pt" o:ole="">
                  <v:imagedata r:id="rId55" o:title=""/>
                </v:shape>
                <o:OLEObject Type="Embed" ProgID="Equation.3" ShapeID="_x0000_i1052" DrawAspect="Content" ObjectID="_1725263067" r:id="rId56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D1637" w:rsidRPr="006D1637" w:rsidTr="002F3044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4. Energia potencjalna i </w:t>
            </w:r>
            <w:r w:rsidR="000C39A5" w:rsidRPr="00A21350">
              <w:rPr>
                <w:rFonts w:asciiTheme="minorHAnsi" w:hAnsiTheme="minorHAnsi"/>
                <w:b w:val="0"/>
                <w:spacing w:val="-4"/>
                <w:szCs w:val="18"/>
              </w:rPr>
              <w:t xml:space="preserve">energia </w:t>
            </w:r>
            <w:r w:rsidRPr="00A21350">
              <w:rPr>
                <w:rFonts w:asciiTheme="minorHAnsi" w:hAnsiTheme="minorHAnsi"/>
                <w:b w:val="0"/>
                <w:spacing w:val="-4"/>
                <w:szCs w:val="18"/>
              </w:rPr>
              <w:t>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6D1637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6D1637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9pt;height:12.3pt" o:ole="">
                  <v:imagedata r:id="rId57" o:title=""/>
                </v:shape>
                <o:OLEObject Type="Embed" ProgID="Equation.DSMT4" ShapeID="_x0000_i1053" DrawAspect="Content" ObjectID="_1725263068" r:id="rId58"/>
              </w:object>
            </w:r>
            <w:r w:rsidRPr="006D1637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D1637" w:rsidRPr="006D1637" w:rsidTr="00BD5A95">
        <w:tc>
          <w:tcPr>
            <w:tcW w:w="1908" w:type="dxa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25DDD" w:rsidRPr="006D1637" w:rsidRDefault="00625DDD" w:rsidP="00BD5A95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25DDD" w:rsidRPr="006D1637" w:rsidRDefault="00966535" w:rsidP="00BD5A95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966535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25DDD" w:rsidRPr="006D1637" w:rsidRDefault="00966535" w:rsidP="00BD5A95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objaśnia i oblicza sprawność urządzenia mechanicznego </w:t>
            </w:r>
          </w:p>
        </w:tc>
      </w:tr>
    </w:tbl>
    <w:p w:rsidR="00625DDD" w:rsidRPr="006D1637" w:rsidRDefault="00625DDD" w:rsidP="00BD5A95">
      <w:pPr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3C5FC9" w:rsidRPr="006D1637" w:rsidRDefault="003C5FC9" w:rsidP="00BD5A95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sectPr w:rsidR="003C5FC9" w:rsidRPr="006D1637" w:rsidSect="001E4CB0">
      <w:headerReference w:type="default" r:id="rId59"/>
      <w:footerReference w:type="default" r:id="rId6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53" w:rsidRDefault="00A05B53" w:rsidP="00285D6F">
      <w:r>
        <w:separator/>
      </w:r>
    </w:p>
  </w:endnote>
  <w:endnote w:type="continuationSeparator" w:id="1">
    <w:p w:rsidR="00A05B53" w:rsidRDefault="00A05B53" w:rsidP="00285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Pr="00285D6F" w:rsidRDefault="00D22F4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53" w:rsidRDefault="00A05B53" w:rsidP="00285D6F">
      <w:r>
        <w:separator/>
      </w:r>
    </w:p>
  </w:footnote>
  <w:footnote w:type="continuationSeparator" w:id="1">
    <w:p w:rsidR="00A05B53" w:rsidRDefault="00A05B53" w:rsidP="00285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D22F46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435B7E">
    <w:pPr>
      <w:pStyle w:val="Nagwek"/>
      <w:tabs>
        <w:tab w:val="clear" w:pos="9072"/>
      </w:tabs>
      <w:ind w:left="142" w:right="142"/>
    </w:pPr>
  </w:p>
  <w:p w:rsidR="00D22F46" w:rsidRDefault="00D22F46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D22F46" w:rsidRDefault="00D22F46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1EA"/>
    <w:multiLevelType w:val="hybridMultilevel"/>
    <w:tmpl w:val="5366E10E"/>
    <w:lvl w:ilvl="0" w:tplc="B89EF5CE">
      <w:start w:val="1"/>
      <w:numFmt w:val="bullet"/>
      <w:pStyle w:val="wyliczankakropka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85D6F"/>
    <w:rsid w:val="000063DF"/>
    <w:rsid w:val="00043707"/>
    <w:rsid w:val="00057E4C"/>
    <w:rsid w:val="00062E5C"/>
    <w:rsid w:val="0008028D"/>
    <w:rsid w:val="00094B9B"/>
    <w:rsid w:val="000C39A5"/>
    <w:rsid w:val="000F2DD6"/>
    <w:rsid w:val="00121BDD"/>
    <w:rsid w:val="00172578"/>
    <w:rsid w:val="001B19E5"/>
    <w:rsid w:val="001E3BDD"/>
    <w:rsid w:val="001E4CB0"/>
    <w:rsid w:val="001F0820"/>
    <w:rsid w:val="00204130"/>
    <w:rsid w:val="00245DA5"/>
    <w:rsid w:val="00266BE5"/>
    <w:rsid w:val="00271A88"/>
    <w:rsid w:val="00285D6F"/>
    <w:rsid w:val="002F1910"/>
    <w:rsid w:val="002F3044"/>
    <w:rsid w:val="00317434"/>
    <w:rsid w:val="0032207A"/>
    <w:rsid w:val="003572A4"/>
    <w:rsid w:val="003B19DC"/>
    <w:rsid w:val="003C5FC9"/>
    <w:rsid w:val="003E1A8B"/>
    <w:rsid w:val="003E5866"/>
    <w:rsid w:val="00435B7E"/>
    <w:rsid w:val="004A2457"/>
    <w:rsid w:val="004D03AA"/>
    <w:rsid w:val="004D6EF4"/>
    <w:rsid w:val="004E014D"/>
    <w:rsid w:val="004F1201"/>
    <w:rsid w:val="004F1889"/>
    <w:rsid w:val="00502C60"/>
    <w:rsid w:val="0050602A"/>
    <w:rsid w:val="00592B22"/>
    <w:rsid w:val="005D1A26"/>
    <w:rsid w:val="00601FE4"/>
    <w:rsid w:val="00602ABB"/>
    <w:rsid w:val="00625DDD"/>
    <w:rsid w:val="006400AB"/>
    <w:rsid w:val="00672759"/>
    <w:rsid w:val="006734BB"/>
    <w:rsid w:val="00681671"/>
    <w:rsid w:val="006B5810"/>
    <w:rsid w:val="006D1637"/>
    <w:rsid w:val="007542FE"/>
    <w:rsid w:val="00786014"/>
    <w:rsid w:val="007B3CB5"/>
    <w:rsid w:val="00834EEE"/>
    <w:rsid w:val="0083577E"/>
    <w:rsid w:val="008648E0"/>
    <w:rsid w:val="008705B5"/>
    <w:rsid w:val="00870C8D"/>
    <w:rsid w:val="0089186E"/>
    <w:rsid w:val="008A490B"/>
    <w:rsid w:val="008B0630"/>
    <w:rsid w:val="008B24F1"/>
    <w:rsid w:val="008C2636"/>
    <w:rsid w:val="008C3AD4"/>
    <w:rsid w:val="008C4712"/>
    <w:rsid w:val="008C75FD"/>
    <w:rsid w:val="009130E5"/>
    <w:rsid w:val="00914856"/>
    <w:rsid w:val="009416D6"/>
    <w:rsid w:val="00966535"/>
    <w:rsid w:val="009831EC"/>
    <w:rsid w:val="009B6CEF"/>
    <w:rsid w:val="009E0F62"/>
    <w:rsid w:val="009F11A6"/>
    <w:rsid w:val="00A05B53"/>
    <w:rsid w:val="00A21350"/>
    <w:rsid w:val="00A239DF"/>
    <w:rsid w:val="00A5798A"/>
    <w:rsid w:val="00A83FD0"/>
    <w:rsid w:val="00AB49BA"/>
    <w:rsid w:val="00AC4768"/>
    <w:rsid w:val="00B21442"/>
    <w:rsid w:val="00B340A0"/>
    <w:rsid w:val="00B37EBC"/>
    <w:rsid w:val="00B476EE"/>
    <w:rsid w:val="00B62952"/>
    <w:rsid w:val="00B63701"/>
    <w:rsid w:val="00B70760"/>
    <w:rsid w:val="00BD5056"/>
    <w:rsid w:val="00BD5A95"/>
    <w:rsid w:val="00C15780"/>
    <w:rsid w:val="00C31852"/>
    <w:rsid w:val="00C462B1"/>
    <w:rsid w:val="00D22D55"/>
    <w:rsid w:val="00D22F46"/>
    <w:rsid w:val="00E94387"/>
    <w:rsid w:val="00E94882"/>
    <w:rsid w:val="00EC12C2"/>
    <w:rsid w:val="00ED782C"/>
    <w:rsid w:val="00EE01FE"/>
    <w:rsid w:val="00F31C74"/>
    <w:rsid w:val="00F45C15"/>
    <w:rsid w:val="00F50047"/>
    <w:rsid w:val="00F65B06"/>
    <w:rsid w:val="00FD3A8B"/>
    <w:rsid w:val="00FE6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uiPriority w:val="99"/>
    <w:rsid w:val="00625DDD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25DDD"/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styleId="Numerstrony">
    <w:name w:val="page number"/>
    <w:basedOn w:val="Domylnaczcionkaakapitu"/>
    <w:rsid w:val="00625DDD"/>
  </w:style>
  <w:style w:type="paragraph" w:customStyle="1" w:styleId="wyliczankakropka">
    <w:name w:val="wyliczanka kropka"/>
    <w:basedOn w:val="Normalny"/>
    <w:rsid w:val="00625DDD"/>
    <w:pPr>
      <w:numPr>
        <w:numId w:val="7"/>
      </w:numPr>
      <w:jc w:val="both"/>
    </w:pPr>
    <w:rPr>
      <w:sz w:val="22"/>
    </w:rPr>
  </w:style>
  <w:style w:type="paragraph" w:customStyle="1" w:styleId="tytu03">
    <w:name w:val="tytuł 03"/>
    <w:basedOn w:val="Normalny"/>
    <w:link w:val="tytu03Znak"/>
    <w:rsid w:val="00625DDD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25DDD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25DDD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25DDD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Brakstyluakapitowego">
    <w:name w:val="[Brak stylu akapitowego]"/>
    <w:rsid w:val="00B2144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eastAsiaTheme="minorEastAsia" w:hAnsi="Minion Pro" w:cs="Minion Pro"/>
      <w:color w:val="000000"/>
      <w:sz w:val="24"/>
      <w:szCs w:val="24"/>
    </w:rPr>
  </w:style>
  <w:style w:type="paragraph" w:customStyle="1" w:styleId="tytu01">
    <w:name w:val="tytuł 01"/>
    <w:basedOn w:val="Normalny"/>
    <w:uiPriority w:val="99"/>
    <w:rsid w:val="00D22F46"/>
    <w:pPr>
      <w:spacing w:before="240" w:after="120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wmf"/><Relationship Id="rId39" Type="http://schemas.openxmlformats.org/officeDocument/2006/relationships/image" Target="media/image15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7.bin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image" Target="media/image20.wmf"/><Relationship Id="rId58" Type="http://schemas.openxmlformats.org/officeDocument/2006/relationships/oleObject" Target="embeddings/oleObject2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9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18.wmf"/><Relationship Id="rId57" Type="http://schemas.openxmlformats.org/officeDocument/2006/relationships/image" Target="media/image22.wmf"/><Relationship Id="rId61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6.bin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8" Type="http://schemas.openxmlformats.org/officeDocument/2006/relationships/image" Target="media/image1.wmf"/><Relationship Id="rId51" Type="http://schemas.openxmlformats.org/officeDocument/2006/relationships/image" Target="media/image19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C5F8-2A1D-4A17-9815-A19A4CF6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Admin</cp:lastModifiedBy>
  <cp:revision>4</cp:revision>
  <dcterms:created xsi:type="dcterms:W3CDTF">2022-09-21T08:46:00Z</dcterms:created>
  <dcterms:modified xsi:type="dcterms:W3CDTF">2022-09-21T08:57:00Z</dcterms:modified>
</cp:coreProperties>
</file>